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EC" w:rsidRPr="00AC551B" w:rsidRDefault="0055068B" w:rsidP="00AC551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5068B" w:rsidRPr="005054EC" w:rsidRDefault="004804E5" w:rsidP="0015657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60774" w:rsidRPr="00560774">
        <w:t xml:space="preserve"> </w:t>
      </w:r>
      <w:r w:rsidR="00FE2BC9">
        <w:rPr>
          <w:noProof/>
          <w:lang w:eastAsia="ru-RU"/>
        </w:rPr>
        <w:drawing>
          <wp:inline distT="0" distB="0" distL="0" distR="0">
            <wp:extent cx="2176678" cy="1657350"/>
            <wp:effectExtent l="19050" t="0" r="0" b="0"/>
            <wp:docPr id="8" name="Рисунок 8" descr="https://kartinkin.net/uploads/posts/2022-06/1655680485_40-kartinkin-net-p-kartinki-rabochikh-professii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artinkin.net/uploads/posts/2022-06/1655680485_40-kartinkin-net-p-kartinki-rabochikh-professii-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678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8B" w:rsidRDefault="0055068B" w:rsidP="00AC551B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FE2BC9" w:rsidRPr="00C13FD6" w:rsidRDefault="00560774" w:rsidP="00FE2BC9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</w:pPr>
      <w:r w:rsidRPr="00C13FD6"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  <w:t xml:space="preserve"> </w:t>
      </w:r>
      <w:proofErr w:type="gramStart"/>
      <w:r w:rsidR="00FE2BC9" w:rsidRPr="00C13FD6"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  <w:t>продолжаем</w:t>
      </w:r>
      <w:proofErr w:type="gramEnd"/>
      <w:r w:rsidR="00FE2BC9" w:rsidRPr="00C13FD6"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  <w:t xml:space="preserve"> учится, чтобы делать </w:t>
      </w:r>
    </w:p>
    <w:p w:rsidR="00560774" w:rsidRPr="00C13FD6" w:rsidRDefault="00FE2BC9" w:rsidP="00FE2BC9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</w:pPr>
      <w:r w:rsidRPr="00C13FD6"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  <w:t xml:space="preserve">капитальный ремонт </w:t>
      </w:r>
      <w:proofErr w:type="gramStart"/>
      <w:r w:rsidRPr="00C13FD6"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  <w:t>качественным</w:t>
      </w:r>
      <w:proofErr w:type="gramEnd"/>
    </w:p>
    <w:p w:rsidR="00FE2BC9" w:rsidRPr="00FE2BC9" w:rsidRDefault="00FE2BC9" w:rsidP="00FE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C9" w:rsidRPr="00FE2BC9" w:rsidRDefault="00FE2BC9" w:rsidP="00FE2BC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E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Сотрудники Фонда приняли участие в программе повышения квалификации в </w:t>
      </w:r>
      <w:proofErr w:type="gramStart"/>
      <w:r w:rsidRPr="00FE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FE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Москва.  </w:t>
      </w:r>
    </w:p>
    <w:p w:rsidR="00FE2BC9" w:rsidRPr="00FE2BC9" w:rsidRDefault="00FE2BC9" w:rsidP="00FE2BC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E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течение 5-ти дней участники курса в очном формате могли получить практические кейсы по реализации программы капитального ремонта от экспертов отрасли, обсудить законодательные инициативы, а также познакомиться с передовым опытом </w:t>
      </w:r>
      <w:proofErr w:type="spellStart"/>
      <w:r w:rsidRPr="00FE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цифровизации</w:t>
      </w:r>
      <w:proofErr w:type="spellEnd"/>
      <w:r w:rsidRPr="00FE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автоматизации капитального ремонта в Подмосковье.</w:t>
      </w:r>
    </w:p>
    <w:p w:rsidR="00FE2BC9" w:rsidRPr="00FE2BC9" w:rsidRDefault="00FE2BC9" w:rsidP="00FE2BC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E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Так, во время одного из выездных мероприятий участники курса посетили объекты капремонта </w:t>
      </w:r>
      <w:proofErr w:type="gramStart"/>
      <w:r w:rsidRPr="00FE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E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ЗАТО </w:t>
      </w:r>
      <w:proofErr w:type="spellStart"/>
      <w:r w:rsidRPr="00FE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Власиха</w:t>
      </w:r>
      <w:proofErr w:type="spellEnd"/>
      <w:r w:rsidRPr="00FE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 была продемонстрирована современная технология </w:t>
      </w:r>
      <w:r w:rsidRPr="00FE2B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утепления фасадов с применением бескаркасной системы.</w:t>
      </w:r>
    </w:p>
    <w:p w:rsidR="00FE2BC9" w:rsidRPr="00FE2BC9" w:rsidRDefault="00FE2BC9" w:rsidP="00FE2BC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E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Отдельное внимание уделили вопросам замены систем газоснабжения: продемонстрировали 5-ти ступенчатую систему безопасности.  </w:t>
      </w:r>
    </w:p>
    <w:p w:rsidR="00FE2BC9" w:rsidRPr="00FE2BC9" w:rsidRDefault="00FE2BC9" w:rsidP="00FE2BC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E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слушателям рассказали о процессах </w:t>
      </w:r>
      <w:proofErr w:type="spellStart"/>
      <w:r w:rsidRPr="00FE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цифровизации</w:t>
      </w:r>
      <w:proofErr w:type="spellEnd"/>
      <w:r w:rsidRPr="00FE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автоматизации капитального ремонта в Подмосковье. Для этого продемонстрировали передовой Центр Управления Регионом Московской области.</w:t>
      </w:r>
    </w:p>
    <w:p w:rsidR="00FE2BC9" w:rsidRPr="00FE2BC9" w:rsidRDefault="00FE2BC9" w:rsidP="00FE2BC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E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«Программа интересная и насыщенная, - рассказывает заместитель руководителя Фонда Наталья </w:t>
      </w:r>
      <w:proofErr w:type="spellStart"/>
      <w:r w:rsidRPr="00FE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Прудовикова</w:t>
      </w:r>
      <w:proofErr w:type="spellEnd"/>
      <w:r w:rsidRPr="00FE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- она включает в себя не просто некую теорию, но и демонстрацию наиболее успешных практик, реализованных как на территории Московской области, так и в ряде других субъектов нашей страны. Мы проанализируем полученные знания и обязательно применим их при реализации программы капитального ремонта на территории Красноярского края с учетом особенностей нашего региона».</w:t>
      </w:r>
    </w:p>
    <w:p w:rsidR="00FE2BC9" w:rsidRPr="00FE2BC9" w:rsidRDefault="00FE2BC9" w:rsidP="00FE2BC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E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Отметим, что Программа организована на базовой кафедре Министерства ЖКХ Московской области «Управление городской инфраструктурой и развитием территорий» Школы бизнеса и международных компетенций МГИМО. Мероприятие проводится совместно с Ассоциацией региональных операторов капитального ремонта и министерством строительства РФ. Предназначена программа для представителей региональных операторов капитального ремонта, а также органов исполнительной власти субъектов страны, ответственных за реализацию региональных программ капитального ремонта.</w:t>
      </w:r>
    </w:p>
    <w:p w:rsidR="00E003E1" w:rsidRPr="00FE2BC9" w:rsidRDefault="00E003E1" w:rsidP="00FE2BC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E003E1" w:rsidRPr="00FE2BC9" w:rsidSect="00FE2BC9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258A"/>
    <w:rsid w:val="00015398"/>
    <w:rsid w:val="00080F43"/>
    <w:rsid w:val="0008339D"/>
    <w:rsid w:val="00092FBE"/>
    <w:rsid w:val="000951C9"/>
    <w:rsid w:val="00107B38"/>
    <w:rsid w:val="00156571"/>
    <w:rsid w:val="001A6361"/>
    <w:rsid w:val="001C4E84"/>
    <w:rsid w:val="001E7D5C"/>
    <w:rsid w:val="00232552"/>
    <w:rsid w:val="00234B51"/>
    <w:rsid w:val="002475FB"/>
    <w:rsid w:val="002563BF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41FB"/>
    <w:rsid w:val="004804E5"/>
    <w:rsid w:val="0048091A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F7B55"/>
    <w:rsid w:val="00717E9D"/>
    <w:rsid w:val="0076615A"/>
    <w:rsid w:val="007954D5"/>
    <w:rsid w:val="0079686E"/>
    <w:rsid w:val="007B662D"/>
    <w:rsid w:val="007D1DF1"/>
    <w:rsid w:val="007F1E6F"/>
    <w:rsid w:val="00814312"/>
    <w:rsid w:val="008157E9"/>
    <w:rsid w:val="00854BF5"/>
    <w:rsid w:val="00862442"/>
    <w:rsid w:val="00875332"/>
    <w:rsid w:val="008B09E5"/>
    <w:rsid w:val="008D7A2A"/>
    <w:rsid w:val="00915761"/>
    <w:rsid w:val="00953560"/>
    <w:rsid w:val="00995758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3AA"/>
    <w:rsid w:val="00D17FCC"/>
    <w:rsid w:val="00D21611"/>
    <w:rsid w:val="00D52535"/>
    <w:rsid w:val="00D55837"/>
    <w:rsid w:val="00DF0DB5"/>
    <w:rsid w:val="00E003E1"/>
    <w:rsid w:val="00E10910"/>
    <w:rsid w:val="00E13D20"/>
    <w:rsid w:val="00E50293"/>
    <w:rsid w:val="00E945A8"/>
    <w:rsid w:val="00EE70A1"/>
    <w:rsid w:val="00EF7B94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semiHidden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36</cp:revision>
  <cp:lastPrinted>2022-12-23T02:44:00Z</cp:lastPrinted>
  <dcterms:created xsi:type="dcterms:W3CDTF">2018-09-24T09:07:00Z</dcterms:created>
  <dcterms:modified xsi:type="dcterms:W3CDTF">2022-12-23T03:03:00Z</dcterms:modified>
</cp:coreProperties>
</file>